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EC3F" w14:textId="77777777" w:rsidR="00E43600" w:rsidRPr="00E43600" w:rsidRDefault="00E43600" w:rsidP="00E43600">
      <w:pPr>
        <w:jc w:val="center"/>
        <w:rPr>
          <w:b/>
          <w:bCs/>
        </w:rPr>
      </w:pPr>
      <w:r w:rsidRPr="00E43600">
        <w:rPr>
          <w:b/>
          <w:bCs/>
        </w:rPr>
        <w:t>REGULAMIN KONKURSU PLASTYCZNEGO</w:t>
      </w:r>
    </w:p>
    <w:p w14:paraId="2545F8F1" w14:textId="77777777" w:rsidR="00E43600" w:rsidRPr="00E43600" w:rsidRDefault="00E43600" w:rsidP="00E43600">
      <w:pPr>
        <w:jc w:val="center"/>
        <w:rPr>
          <w:b/>
          <w:bCs/>
        </w:rPr>
      </w:pPr>
      <w:r w:rsidRPr="00E43600">
        <w:rPr>
          <w:b/>
          <w:bCs/>
        </w:rPr>
        <w:t>"LAURKA DLA MOJEJ MAMY, LAURKA DLA MOJEGO TATY"</w:t>
      </w:r>
    </w:p>
    <w:p w14:paraId="37EDB828" w14:textId="77777777" w:rsidR="00AF6EF1" w:rsidRDefault="00AF6EF1" w:rsidP="00AF6EF1">
      <w:pPr>
        <w:jc w:val="center"/>
      </w:pPr>
    </w:p>
    <w:p w14:paraId="086BF70B" w14:textId="67580CBE" w:rsidR="00E43600" w:rsidRPr="00E43600" w:rsidRDefault="00E43600" w:rsidP="00AF6EF1">
      <w:pPr>
        <w:jc w:val="center"/>
        <w:rPr>
          <w:b/>
          <w:bCs/>
        </w:rPr>
      </w:pPr>
      <w:r w:rsidRPr="00E43600">
        <w:rPr>
          <w:b/>
          <w:bCs/>
        </w:rPr>
        <w:t>§ 1</w:t>
      </w:r>
    </w:p>
    <w:p w14:paraId="30F10B08" w14:textId="0FB1B84E" w:rsidR="00E43600" w:rsidRPr="00E43600" w:rsidRDefault="00E43600" w:rsidP="002353E0">
      <w:pPr>
        <w:jc w:val="center"/>
        <w:rPr>
          <w:b/>
          <w:bCs/>
        </w:rPr>
      </w:pPr>
      <w:r w:rsidRPr="00E43600">
        <w:rPr>
          <w:b/>
          <w:bCs/>
        </w:rPr>
        <w:t>Organizator</w:t>
      </w:r>
    </w:p>
    <w:p w14:paraId="2A4107ED" w14:textId="77777777" w:rsidR="00E43600" w:rsidRDefault="00E43600" w:rsidP="002353E0">
      <w:pPr>
        <w:jc w:val="both"/>
      </w:pPr>
      <w:r>
        <w:t>Centrum Kultury w Gdowie, 32-420 Gdów 398, www.ck.gdow.pl, tel. 12 251 43 67</w:t>
      </w:r>
    </w:p>
    <w:p w14:paraId="1BD9D6A8" w14:textId="77777777" w:rsidR="00E43600" w:rsidRPr="00E43600" w:rsidRDefault="00E43600" w:rsidP="00E43600">
      <w:pPr>
        <w:jc w:val="center"/>
        <w:rPr>
          <w:b/>
          <w:bCs/>
        </w:rPr>
      </w:pPr>
      <w:r w:rsidRPr="00E43600">
        <w:rPr>
          <w:b/>
          <w:bCs/>
        </w:rPr>
        <w:t>§ 2</w:t>
      </w:r>
    </w:p>
    <w:p w14:paraId="0F0CB06B" w14:textId="77777777" w:rsidR="00E43600" w:rsidRPr="00E43600" w:rsidRDefault="00E43600" w:rsidP="00E43600">
      <w:pPr>
        <w:jc w:val="center"/>
        <w:rPr>
          <w:b/>
          <w:bCs/>
        </w:rPr>
      </w:pPr>
      <w:r w:rsidRPr="00E43600">
        <w:rPr>
          <w:b/>
          <w:bCs/>
        </w:rPr>
        <w:t>Cele konkursu</w:t>
      </w:r>
    </w:p>
    <w:p w14:paraId="74D8B3FD" w14:textId="77777777" w:rsidR="00E43600" w:rsidRDefault="00E43600" w:rsidP="002353E0">
      <w:pPr>
        <w:jc w:val="both"/>
      </w:pPr>
      <w:r>
        <w:t>1. Stwarzanie okazji dla twórczości plastycznej.</w:t>
      </w:r>
    </w:p>
    <w:p w14:paraId="4EA6C49A" w14:textId="787D7AFF" w:rsidR="00E43600" w:rsidRDefault="00E43600" w:rsidP="002353E0">
      <w:pPr>
        <w:jc w:val="both"/>
      </w:pPr>
      <w:r>
        <w:t>2. Rozwijanie inwencji twórczej oraz kreatywności, kształtowanie wrażliwości</w:t>
      </w:r>
      <w:r w:rsidR="00AF6EF1">
        <w:t xml:space="preserve"> </w:t>
      </w:r>
      <w:r>
        <w:t>artystycznej i</w:t>
      </w:r>
      <w:r w:rsidR="00AF6EF1">
        <w:t xml:space="preserve"> </w:t>
      </w:r>
      <w:r>
        <w:t>estetycznej dzieci i młodzieży.</w:t>
      </w:r>
    </w:p>
    <w:p w14:paraId="6ED11605" w14:textId="77777777" w:rsidR="00E43600" w:rsidRPr="00E43600" w:rsidRDefault="00E43600" w:rsidP="00E43600">
      <w:pPr>
        <w:jc w:val="center"/>
        <w:rPr>
          <w:b/>
          <w:bCs/>
        </w:rPr>
      </w:pPr>
      <w:r w:rsidRPr="00E43600">
        <w:rPr>
          <w:b/>
          <w:bCs/>
        </w:rPr>
        <w:t>§ 3</w:t>
      </w:r>
    </w:p>
    <w:p w14:paraId="6646A1FE" w14:textId="77777777" w:rsidR="00E43600" w:rsidRPr="00E43600" w:rsidRDefault="00E43600" w:rsidP="00E43600">
      <w:pPr>
        <w:jc w:val="center"/>
        <w:rPr>
          <w:b/>
          <w:bCs/>
        </w:rPr>
      </w:pPr>
      <w:r w:rsidRPr="00E43600">
        <w:rPr>
          <w:b/>
          <w:bCs/>
        </w:rPr>
        <w:t>Zasady uczestnictwa</w:t>
      </w:r>
    </w:p>
    <w:p w14:paraId="3EC187EE" w14:textId="77777777" w:rsidR="00E43600" w:rsidRDefault="00E43600" w:rsidP="00E43600">
      <w:pPr>
        <w:jc w:val="both"/>
      </w:pPr>
      <w:r>
        <w:t>1. Konkurs adresowany jest do dzieci i młodzieży z terenu gminy Gdów.</w:t>
      </w:r>
    </w:p>
    <w:p w14:paraId="10EB17C2" w14:textId="50152776" w:rsidR="00E43600" w:rsidRDefault="00E43600" w:rsidP="00E43600">
      <w:pPr>
        <w:jc w:val="both"/>
      </w:pPr>
      <w:r>
        <w:t>2. Zadaniem konkursowym jest wykonanie pracy plastycznej związanej tematycznie</w:t>
      </w:r>
      <w:r w:rsidR="00A04B70">
        <w:t xml:space="preserve"> </w:t>
      </w:r>
      <w:r>
        <w:t>z Dniem Mamy i Dniem Taty.</w:t>
      </w:r>
    </w:p>
    <w:p w14:paraId="340F6DBB" w14:textId="5D02915E" w:rsidR="00E43600" w:rsidRDefault="00E43600" w:rsidP="00E43600">
      <w:pPr>
        <w:jc w:val="both"/>
      </w:pPr>
      <w:r>
        <w:t>3. Zgłoszona praca musi zawierać dane osobowe: imię i nazwisko, wiek oraz nr telefonu. Dane prosimy umieścić na metryczce (która stanowi załącznik do niniejszego regulaminu i stanowi jednocześnie zgłoszenie). Każdy uczestnik może przedstawić na konkurs 2 prace.</w:t>
      </w:r>
    </w:p>
    <w:p w14:paraId="48DCE0E5" w14:textId="77777777" w:rsidR="00456F3D" w:rsidRDefault="00E43600" w:rsidP="00456F3D">
      <w:pPr>
        <w:jc w:val="both"/>
      </w:pPr>
      <w:r>
        <w:t xml:space="preserve">4. Prace wraz z dołączoną kartą zgłoszenia można składać w terminie 17 - 19 maja 2022 r. w godz. 9.00 - 20.00 w budynku Centrum Kultury w Gdowie. Wyniki konkursu wraz z prezentacją prac zostaną zamieszczone na stronie Organizatora </w:t>
      </w:r>
      <w:hyperlink r:id="rId5" w:history="1">
        <w:r w:rsidRPr="00B60EA4">
          <w:rPr>
            <w:rStyle w:val="Hipercze"/>
          </w:rPr>
          <w:t>www.ck.gdow.pl</w:t>
        </w:r>
      </w:hyperlink>
      <w:r>
        <w:t xml:space="preserve">. </w:t>
      </w:r>
    </w:p>
    <w:p w14:paraId="78E4B281" w14:textId="2C90C4DB" w:rsidR="00E43600" w:rsidRPr="00E43600" w:rsidRDefault="00E43600" w:rsidP="00456F3D">
      <w:pPr>
        <w:jc w:val="center"/>
        <w:rPr>
          <w:b/>
          <w:bCs/>
        </w:rPr>
      </w:pPr>
      <w:r w:rsidRPr="00E43600">
        <w:rPr>
          <w:b/>
          <w:bCs/>
        </w:rPr>
        <w:t>§ 4</w:t>
      </w:r>
    </w:p>
    <w:p w14:paraId="78A0E9A2" w14:textId="77777777" w:rsidR="00E43600" w:rsidRPr="00E43600" w:rsidRDefault="00E43600" w:rsidP="00E43600">
      <w:pPr>
        <w:jc w:val="center"/>
        <w:rPr>
          <w:b/>
          <w:bCs/>
        </w:rPr>
      </w:pPr>
      <w:r w:rsidRPr="00E43600">
        <w:rPr>
          <w:b/>
          <w:bCs/>
        </w:rPr>
        <w:t>Kryteria oceny</w:t>
      </w:r>
    </w:p>
    <w:p w14:paraId="685F227F" w14:textId="77777777" w:rsidR="00E43600" w:rsidRDefault="00E43600" w:rsidP="00E43600">
      <w:r>
        <w:t>1. Prace oceniać będzie powołana na tę okazję przez Organizatora konkursu komisja, uwzględniając:</w:t>
      </w:r>
    </w:p>
    <w:p w14:paraId="7FB94810" w14:textId="77777777" w:rsidR="00E43600" w:rsidRDefault="00E43600" w:rsidP="00E43600">
      <w:pPr>
        <w:pStyle w:val="Akapitzlist"/>
        <w:numPr>
          <w:ilvl w:val="0"/>
          <w:numId w:val="1"/>
        </w:numPr>
      </w:pPr>
      <w:r>
        <w:t xml:space="preserve">zgodność pracy z tematem konkursu, </w:t>
      </w:r>
    </w:p>
    <w:p w14:paraId="0BE6B314" w14:textId="77777777" w:rsidR="00E43600" w:rsidRDefault="00E43600" w:rsidP="00E43600">
      <w:pPr>
        <w:pStyle w:val="Akapitzlist"/>
        <w:numPr>
          <w:ilvl w:val="0"/>
          <w:numId w:val="1"/>
        </w:numPr>
      </w:pPr>
      <w:r>
        <w:t>inwencję twórczą,</w:t>
      </w:r>
    </w:p>
    <w:p w14:paraId="4A56728A" w14:textId="77777777" w:rsidR="00456F3D" w:rsidRDefault="00E43600" w:rsidP="00E43600">
      <w:pPr>
        <w:pStyle w:val="Akapitzlist"/>
        <w:numPr>
          <w:ilvl w:val="0"/>
          <w:numId w:val="1"/>
        </w:numPr>
      </w:pPr>
      <w:r>
        <w:t xml:space="preserve">pomysłowość, kompozycję, ekspresję, </w:t>
      </w:r>
    </w:p>
    <w:p w14:paraId="3EA22EB4" w14:textId="6DEA233B" w:rsidR="00E43600" w:rsidRDefault="00E43600" w:rsidP="00E43600">
      <w:pPr>
        <w:pStyle w:val="Akapitzlist"/>
        <w:numPr>
          <w:ilvl w:val="0"/>
          <w:numId w:val="1"/>
        </w:numPr>
      </w:pPr>
      <w:r>
        <w:t>estetykę wykonania.</w:t>
      </w:r>
    </w:p>
    <w:p w14:paraId="6EE68123" w14:textId="5141121E" w:rsidR="00E43600" w:rsidRDefault="00E43600" w:rsidP="00E43600">
      <w:r>
        <w:t>2. Rozstrzygnięcie konkursu nastąpi 2</w:t>
      </w:r>
      <w:r w:rsidR="00A04B70">
        <w:t>5</w:t>
      </w:r>
      <w:r>
        <w:t>.05.202</w:t>
      </w:r>
      <w:r w:rsidR="00456F3D">
        <w:t>2 r.</w:t>
      </w:r>
      <w:r w:rsidR="00A04B70">
        <w:t xml:space="preserve">, uroczyste rozdanie nagród nastąpi 26.05.2022 r. </w:t>
      </w:r>
      <w:r w:rsidR="00456F3D">
        <w:t>w Centrum Kultury w Gdowie.</w:t>
      </w:r>
    </w:p>
    <w:p w14:paraId="1BF4FC13" w14:textId="48548C30" w:rsidR="00E43600" w:rsidRDefault="00E43600" w:rsidP="00E43600">
      <w:r>
        <w:t>3. Prace konkursowe</w:t>
      </w:r>
      <w:r w:rsidR="00847CBE">
        <w:t xml:space="preserve"> </w:t>
      </w:r>
      <w:r>
        <w:t xml:space="preserve">będzie </w:t>
      </w:r>
      <w:r w:rsidR="00847CBE">
        <w:t>można odbierać od</w:t>
      </w:r>
      <w:r>
        <w:t xml:space="preserve"> 26.05.202</w:t>
      </w:r>
      <w:r w:rsidR="00456F3D">
        <w:t>2</w:t>
      </w:r>
      <w:r>
        <w:t xml:space="preserve"> r.</w:t>
      </w:r>
      <w:r w:rsidR="00847CBE">
        <w:t xml:space="preserve"> po rozdaniu nagród.</w:t>
      </w:r>
    </w:p>
    <w:p w14:paraId="70F0565F" w14:textId="77777777" w:rsidR="00456F3D" w:rsidRDefault="00456F3D" w:rsidP="00456F3D">
      <w:pPr>
        <w:jc w:val="center"/>
        <w:rPr>
          <w:b/>
          <w:bCs/>
        </w:rPr>
      </w:pPr>
    </w:p>
    <w:p w14:paraId="76F265CB" w14:textId="77777777" w:rsidR="00A04B70" w:rsidRDefault="00A04B70" w:rsidP="00A04B70">
      <w:pPr>
        <w:jc w:val="center"/>
        <w:rPr>
          <w:b/>
          <w:bCs/>
        </w:rPr>
      </w:pPr>
    </w:p>
    <w:p w14:paraId="26E27CD9" w14:textId="59DC63ED" w:rsidR="00A04B70" w:rsidRDefault="00E43600" w:rsidP="00A04B70">
      <w:pPr>
        <w:jc w:val="center"/>
        <w:rPr>
          <w:b/>
          <w:bCs/>
        </w:rPr>
      </w:pPr>
      <w:r w:rsidRPr="00456F3D">
        <w:rPr>
          <w:b/>
          <w:bCs/>
        </w:rPr>
        <w:lastRenderedPageBreak/>
        <w:t>§ 5</w:t>
      </w:r>
    </w:p>
    <w:p w14:paraId="1758EB99" w14:textId="480C9CA7" w:rsidR="00E43600" w:rsidRPr="00456F3D" w:rsidRDefault="00E43600" w:rsidP="00A04B70">
      <w:pPr>
        <w:jc w:val="center"/>
        <w:rPr>
          <w:b/>
          <w:bCs/>
        </w:rPr>
      </w:pPr>
      <w:r w:rsidRPr="00456F3D">
        <w:rPr>
          <w:b/>
          <w:bCs/>
        </w:rPr>
        <w:t>Nagrody</w:t>
      </w:r>
    </w:p>
    <w:p w14:paraId="49530CCC" w14:textId="77777777" w:rsidR="00E43600" w:rsidRDefault="00E43600" w:rsidP="00E43600">
      <w:r>
        <w:t>1. Wszyscy uczestnicy konkursu zostaną uhonorowani dyplomem udziału.</w:t>
      </w:r>
    </w:p>
    <w:p w14:paraId="121EBB24" w14:textId="77777777" w:rsidR="00E43600" w:rsidRDefault="00E43600" w:rsidP="00E43600">
      <w:r>
        <w:t>2. Zwycięzcy otrzymają nagrody.</w:t>
      </w:r>
    </w:p>
    <w:p w14:paraId="3FFDFD10" w14:textId="77777777" w:rsidR="00E43600" w:rsidRPr="00456F3D" w:rsidRDefault="00E43600" w:rsidP="00456F3D">
      <w:pPr>
        <w:jc w:val="center"/>
        <w:rPr>
          <w:b/>
          <w:bCs/>
        </w:rPr>
      </w:pPr>
      <w:r w:rsidRPr="00456F3D">
        <w:rPr>
          <w:b/>
          <w:bCs/>
        </w:rPr>
        <w:t>§ 6</w:t>
      </w:r>
    </w:p>
    <w:p w14:paraId="0DE2365E" w14:textId="77777777" w:rsidR="00E43600" w:rsidRPr="00456F3D" w:rsidRDefault="00E43600" w:rsidP="00456F3D">
      <w:pPr>
        <w:jc w:val="center"/>
        <w:rPr>
          <w:b/>
          <w:bCs/>
        </w:rPr>
      </w:pPr>
      <w:r w:rsidRPr="00456F3D">
        <w:rPr>
          <w:b/>
          <w:bCs/>
        </w:rPr>
        <w:t>Uwagi końcowe</w:t>
      </w:r>
    </w:p>
    <w:p w14:paraId="17320FA4" w14:textId="42F406CD" w:rsidR="00E43600" w:rsidRDefault="00E43600" w:rsidP="00456F3D">
      <w:pPr>
        <w:jc w:val="both"/>
      </w:pPr>
      <w:r>
        <w:t>1. Zgłoszenie na konkurs jest jednoznaczne z wyrażeniem zgody na przetwarzanie</w:t>
      </w:r>
      <w:r w:rsidR="00456F3D">
        <w:t xml:space="preserve"> </w:t>
      </w:r>
      <w:r>
        <w:t>danych osobowych na potrzeby konkursu i ekspozycji prac w folderze</w:t>
      </w:r>
      <w:r w:rsidR="00456F3D">
        <w:t xml:space="preserve"> </w:t>
      </w:r>
      <w:r>
        <w:t>okolicznościowym, w budynku Centrum Kultury w Gdowie, w prezentacji</w:t>
      </w:r>
      <w:r w:rsidR="00456F3D">
        <w:t xml:space="preserve"> </w:t>
      </w:r>
      <w:r>
        <w:t>multimedialnej oraz w prasie i na portalu internetowym Centrum Kultury w</w:t>
      </w:r>
      <w:r w:rsidR="00456F3D">
        <w:t xml:space="preserve"> </w:t>
      </w:r>
      <w:r>
        <w:t>Gdowie oraz portalu Mój Gdów. Nie będą one udostępniane osobom trzecim.</w:t>
      </w:r>
    </w:p>
    <w:p w14:paraId="484BD253" w14:textId="77777777" w:rsidR="00456F3D" w:rsidRPr="00456F3D" w:rsidRDefault="00456F3D" w:rsidP="00456F3D">
      <w:pPr>
        <w:widowControl w:val="0"/>
        <w:suppressAutoHyphens/>
        <w:spacing w:after="0" w:line="240" w:lineRule="auto"/>
        <w:jc w:val="both"/>
        <w:rPr>
          <w:rFonts w:ascii="Tahoma" w:eastAsia="Times New Roman" w:hAnsi="Tahoma" w:cs="Tahoma"/>
          <w:b/>
          <w:bCs/>
          <w:color w:val="FF0000"/>
          <w:kern w:val="2"/>
          <w:sz w:val="18"/>
          <w:szCs w:val="18"/>
        </w:rPr>
      </w:pPr>
      <w:r w:rsidRPr="00456F3D">
        <w:rPr>
          <w:rFonts w:ascii="Tahoma" w:eastAsia="Times New Roman" w:hAnsi="Tahoma" w:cs="Tahoma"/>
          <w:b/>
          <w:bCs/>
          <w:kern w:val="2"/>
          <w:sz w:val="18"/>
          <w:szCs w:val="18"/>
          <w:lang w:eastAsia="ar-SA"/>
        </w:rPr>
        <w:t>INFORMACJA DOTYCZĄCA PRZETWARZANIA DANYCH OSOBOWYCH NA SZCZEBLU GMINNYM</w:t>
      </w:r>
    </w:p>
    <w:p w14:paraId="1FD09019"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eastAsia="Times New Roman" w:hAnsi="Tahoma" w:cs="Tahoma"/>
          <w:kern w:val="2"/>
          <w:sz w:val="18"/>
          <w:szCs w:val="18"/>
        </w:rPr>
        <w:t xml:space="preserve">Administratorem danych jest Centrum Kultury w Gdowie, Gdów 398, 32-420 Gdów, tel. 12 251 43 67, sekretariat@ck.gdow.pl . Funkcję Inspektora ochrony danych pełni podmiot: PQ sp. z o.o. (kontakt listowny z Inspektorem na powyższy adres Administratora; kontakt e-mailowy: </w:t>
      </w:r>
      <w:hyperlink r:id="rId6" w:history="1">
        <w:r w:rsidRPr="00456F3D">
          <w:rPr>
            <w:rFonts w:ascii="Tahoma" w:eastAsia="Times New Roman" w:hAnsi="Tahoma" w:cs="Tahoma"/>
            <w:color w:val="000080"/>
            <w:kern w:val="2"/>
            <w:sz w:val="18"/>
            <w:szCs w:val="18"/>
            <w:u w:val="single"/>
          </w:rPr>
          <w:t>iod@ck.gdow.pl</w:t>
        </w:r>
      </w:hyperlink>
      <w:r w:rsidRPr="00456F3D">
        <w:rPr>
          <w:rFonts w:ascii="Tahoma" w:eastAsia="Times New Roman" w:hAnsi="Tahoma" w:cs="Tahoma"/>
          <w:kern w:val="2"/>
          <w:sz w:val="18"/>
          <w:szCs w:val="18"/>
        </w:rPr>
        <w:t>).</w:t>
      </w:r>
    </w:p>
    <w:p w14:paraId="1F34CFAC"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Funkcję Inspektora ochrony danych pełni podmiot: PQ sp. z o.o. (kontakt listowny z Inspektorem na powyższy adres Administratora; kontakt e-mailowy: </w:t>
      </w:r>
      <w:hyperlink r:id="rId7" w:history="1">
        <w:r w:rsidRPr="00456F3D">
          <w:rPr>
            <w:rFonts w:ascii="Tahoma" w:hAnsi="Tahoma" w:cs="Tahoma"/>
            <w:color w:val="000080"/>
            <w:sz w:val="18"/>
            <w:szCs w:val="18"/>
            <w:u w:val="single"/>
          </w:rPr>
          <w:t>iod@ck.gdow.pl</w:t>
        </w:r>
      </w:hyperlink>
      <w:r w:rsidRPr="00456F3D">
        <w:rPr>
          <w:rFonts w:ascii="Tahoma" w:hAnsi="Tahoma" w:cs="Tahoma"/>
          <w:sz w:val="18"/>
          <w:szCs w:val="18"/>
        </w:rPr>
        <w:t>),</w:t>
      </w:r>
    </w:p>
    <w:p w14:paraId="480FC2FD" w14:textId="46AD4B81"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W związku z realizacją </w:t>
      </w:r>
      <w:r w:rsidR="001F3B63">
        <w:rPr>
          <w:rFonts w:ascii="Tahoma" w:hAnsi="Tahoma" w:cs="Tahoma"/>
          <w:sz w:val="18"/>
          <w:szCs w:val="18"/>
        </w:rPr>
        <w:t>Konkursu „Laurka dla  mojej Mamy, Laurka dla mojego Taty”</w:t>
      </w:r>
      <w:r w:rsidRPr="00456F3D">
        <w:rPr>
          <w:rFonts w:ascii="Tahoma" w:hAnsi="Tahoma" w:cs="Tahoma"/>
          <w:sz w:val="18"/>
          <w:szCs w:val="18"/>
        </w:rPr>
        <w:t xml:space="preserve"> będziemy przetwarzać dane osobowe uczestników takie dane jak imię, nazwisko, wiek uczestnika, zawód, wizerunek, głos, imię nazwisko rodzica/opiekuna prawnego, numer kontaktowy, instytucję delegującą. </w:t>
      </w:r>
    </w:p>
    <w:p w14:paraId="1FB84505" w14:textId="793B1659"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Dane osobowe przetwarzamy tylko wtedy, gdy mamy do tego uzasadniony cel. Naszym głównym celem przetwarzania jest organizacja, właściwe przeprowadzenie, rozliczenie, sporządzenia relacji z </w:t>
      </w:r>
      <w:r w:rsidR="001F3B63">
        <w:rPr>
          <w:rFonts w:ascii="Tahoma" w:hAnsi="Tahoma" w:cs="Tahoma"/>
          <w:sz w:val="18"/>
          <w:szCs w:val="18"/>
        </w:rPr>
        <w:t>Konkursu „Laurka dla  mojej Mamy, Laurka dla mojego Taty”</w:t>
      </w:r>
      <w:r w:rsidRPr="00456F3D">
        <w:rPr>
          <w:rFonts w:ascii="Tahoma" w:hAnsi="Tahoma" w:cs="Tahoma"/>
          <w:sz w:val="18"/>
          <w:szCs w:val="18"/>
        </w:rPr>
        <w:t xml:space="preserve">, którego organizacja ma przyczynić się do realizacji naszych celów statutowych, a także: promocji wydarzenia, a tym samym promocji gminy Gdów, zgodnie z obowiązującym regulaminem oraz powszechnie obowiązującymi przepisami prawa. Dane będziemy przetwarzać również w celach archiwalnych. </w:t>
      </w:r>
    </w:p>
    <w:p w14:paraId="7B3C93E0"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Na posługiwanie się przekazanymi naszej jednostce danymi zezwalają nam przepisy Rozporządzenia znanego jako RODO. Dane przetwarzamy, gdyż wymagają tego od nas przepisy prawa wskazując nam zadanie publiczne do wykonania, ale nie wskazując jakie dane w związku z tym możemy przetwarzać. Dlatego sami wyznaczamy minimalny zakres danych niezbędny do wykonania takiego zadania i przetwarzamy je w interesie publicznym (art. 6 ust. 1 lit. e RODO) </w:t>
      </w:r>
      <w:r w:rsidRPr="00456F3D">
        <w:rPr>
          <w:rFonts w:ascii="Tahoma" w:eastAsia="Times New Roman" w:hAnsi="Tahoma" w:cs="Tahoma"/>
          <w:kern w:val="2"/>
          <w:sz w:val="18"/>
          <w:szCs w:val="18"/>
        </w:rPr>
        <w:t xml:space="preserve">) lub ze względów ochrony przed zagrożeniami zdrowotnymi w okresie pandemii (art. 9 ust. 2 lit. i RODO), </w:t>
      </w:r>
      <w:r w:rsidRPr="00456F3D">
        <w:rPr>
          <w:rFonts w:ascii="Tahoma" w:hAnsi="Tahoma" w:cs="Tahoma"/>
          <w:sz w:val="18"/>
          <w:szCs w:val="18"/>
        </w:rPr>
        <w:t xml:space="preserve"> Zadania publiczne wskazane są dla nas w:                  </w:t>
      </w:r>
    </w:p>
    <w:p w14:paraId="5E01E804" w14:textId="77777777" w:rsidR="00456F3D" w:rsidRPr="00456F3D" w:rsidRDefault="00456F3D" w:rsidP="00456F3D">
      <w:pPr>
        <w:widowControl w:val="0"/>
        <w:numPr>
          <w:ilvl w:val="0"/>
          <w:numId w:val="3"/>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ustawie z dnia 25 października 1991 r. o organizowaniu i prowadzeniu działalności kulturalnej (art. 9) – upowszechnianie kultury, </w:t>
      </w:r>
    </w:p>
    <w:p w14:paraId="0A2ED42C" w14:textId="77777777" w:rsidR="00456F3D" w:rsidRPr="00456F3D" w:rsidRDefault="00456F3D" w:rsidP="00456F3D">
      <w:pPr>
        <w:widowControl w:val="0"/>
        <w:numPr>
          <w:ilvl w:val="0"/>
          <w:numId w:val="3"/>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ustawie z dnia 8 marca 1990 r. o samorządzie gminnym (art. 6 ust. 1 pkt. 9 i 18) – realizacja zadań z zakresu kultury, sportu i turystyki, a także promocji Gminy, </w:t>
      </w:r>
    </w:p>
    <w:p w14:paraId="418E52FB" w14:textId="77777777" w:rsidR="00456F3D" w:rsidRPr="00456F3D" w:rsidRDefault="00456F3D" w:rsidP="00456F3D">
      <w:pPr>
        <w:widowControl w:val="0"/>
        <w:numPr>
          <w:ilvl w:val="0"/>
          <w:numId w:val="3"/>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ustawie z dnia 14 lipca 1983 r. o narodowym zasobie archiwalnym i archiwach,</w:t>
      </w:r>
    </w:p>
    <w:p w14:paraId="0C124D77"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eastAsia="Times New Roman" w:hAnsi="Tahoma" w:cs="Tahoma"/>
          <w:kern w:val="2"/>
          <w:sz w:val="18"/>
          <w:szCs w:val="18"/>
        </w:rPr>
        <w:t xml:space="preserve">By dobrze realizować nasze zadania mogą nam być potrzebne dane szersze niż przewidują to przepisy prawa. Wtedy będziemy przetwarzać je za Państwa zgodą (art. 6 ust. 1 lit. a i art. 9 ust. 2 lit. a RODO). </w:t>
      </w:r>
    </w:p>
    <w:p w14:paraId="35327F62"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Od przetwarzania danych osobowych w interesie publicznym przysługuje Państwu możliwość wniesienia sprzeciwu. </w:t>
      </w:r>
    </w:p>
    <w:p w14:paraId="6D4DB26F"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Przy przetwarzaniu danych za zgodą możecie Państwo cofnąć zgodę na przetwarzanie danych, ale nie będzie to miało wpływu na przetwarzanie danych, które miało miejsce przed cofnięciem zgody.</w:t>
      </w:r>
    </w:p>
    <w:p w14:paraId="58C33260"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Państwa dane osobowe będą przetwarzać nasi pracownicy, którym wydamy upoważnienia. Państwa dane mogą też przetwarzać podmioty z nami współpracujące, z którymi zawrzemy specjalne umowy powierzenia. Będzie to dostawca hostingu strony internetowej oraz poczty e-mail firma H88 S.A. z siedzibą w Poznaniu, Franklina Roosevelta 22, 60-829 Poznań. Materiały promocyjne umieścimy też w mediach społecznościowych w tym na Facebooku. Ponadto odbiorcami będą osoby odwiedzające stronę internetową, portal Mój Gdów a także strony internetowe instytucji i mediów, z którymi współpracujemy z związku z realizacją i promocją wydarzenia; media i odbiorcy mediów takich jak prasa, radio i TV; organizatorzy i odbiorcy upoważnieni na mocy przepisów prawa. </w:t>
      </w:r>
    </w:p>
    <w:p w14:paraId="53707600"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Zebrane dane będą przechowywane przez okres niezbędny do realizacji celów przetwarzania (do końca roku kalendarzowego od zakończenia wydarzenia), a następnie w celach archiwalnych przez 5 lat.     </w:t>
      </w:r>
    </w:p>
    <w:p w14:paraId="1C6BB1C6"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Na stronie internetowej dane promocyjne będą przetwarzane przez okres funkcjonowania tej strony. Natomiast dane opublikowane w mediach przez okres oddziaływania poszczególnych informacji medialnych,</w:t>
      </w:r>
    </w:p>
    <w:p w14:paraId="6A8FAF40"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Udział w imprezach jest dobrowolny, jednak chęć uczestnictwa w nim wiąże się z obowiązkiem podania wymaganych danych byśmy mogli zrealizować zadanie w interesie publicznym.  Podanie danych </w:t>
      </w:r>
      <w:r w:rsidRPr="00456F3D">
        <w:rPr>
          <w:rFonts w:ascii="Tahoma" w:hAnsi="Tahoma" w:cs="Tahoma"/>
          <w:sz w:val="18"/>
          <w:szCs w:val="18"/>
        </w:rPr>
        <w:lastRenderedPageBreak/>
        <w:t>przetwarzanych za zgodą jest dobrowolne, a ich niepodanie może wiązać się z brakiem wykorzystania wizerunku w celach promocyjnych.</w:t>
      </w:r>
    </w:p>
    <w:p w14:paraId="25431E8A"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Umożliwiamy Państwu dostęp do danych osobowych, zawsze można je sprostować. Mogą Państwo żądać ograniczenia przetwarzania danych, jeśli będziecie uważać, że przetwarzamy za dużo danych. Możecie Państwo żądać usunięcia danych (nie dotyczy danych przetwarzanych w interesie publicznym). </w:t>
      </w:r>
    </w:p>
    <w:p w14:paraId="1AF76A61"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Przysługuje Państwu prawo wniesienia skargi do Prezesa Urzędu Ochrony Danych Osobowych (ul. Stawki 2,   00-193 Warszawa). Możecie Państwo to zrobić, gdy uznacie, że naruszamy przepisy prawa przetwarzając dane lub nie zapewniamy właściwego bezpieczeństwa tych danych. </w:t>
      </w:r>
    </w:p>
    <w:p w14:paraId="20B8C157"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Wszelkie decyzje w naszej placówce podejmujemy wyłącznie poprzez pracę i analizę danych przez człowieka (nie robią tego za nas wyłącznie maszyny, programy i urządzenia techniczne). </w:t>
      </w:r>
    </w:p>
    <w:p w14:paraId="6ADDDFA0"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Administrator informuje, że promocja wydarzenia będzie wykorzystywała fanpage Facebook. Dlatego informujemy dodatkowo, że: • jesteśmy współadministratorem fanpage’a i grupy w serwisie Facebook, ponieważ decydujemy jakie materiały tam udostępniać, w jakiej formie i na jak długo. W pozostałych aspektach przetwarzania umieszczanych danych w tym serwisie (w szczególności aspektach dotyczących bezpieczeństwa przechowywania danych) Administratorem jest Facebook. Zachęcamy do zapoznania się z Polityką Prywatności Facebooka: </w:t>
      </w:r>
      <w:hyperlink r:id="rId8" w:history="1">
        <w:r w:rsidRPr="00456F3D">
          <w:rPr>
            <w:rFonts w:ascii="Tahoma" w:hAnsi="Tahoma" w:cs="Tahoma"/>
            <w:color w:val="000080"/>
            <w:sz w:val="18"/>
            <w:szCs w:val="18"/>
            <w:u w:val="single"/>
          </w:rPr>
          <w:t>https://www.facebook.com/privacy/explanation</w:t>
        </w:r>
      </w:hyperlink>
      <w:r w:rsidRPr="00456F3D">
        <w:rPr>
          <w:rFonts w:ascii="Tahoma" w:hAnsi="Tahoma" w:cs="Tahoma"/>
          <w:sz w:val="18"/>
          <w:szCs w:val="18"/>
        </w:rPr>
        <w:t xml:space="preserve">, • w ramach naszej odpowiedzialności nie przekazujemy danych poza teren Europejskiego Obszaru Gospodarczego. Jednak zastrzegamy, że przepływy danych serwisu Facebook mają charakter ponadnarodowy. Serwis ten może przekazywać Państwa dane poza teren Europejskiego Obszaru Gospodarczego, w tym do Stanów Zjednoczonych. Więcej na: https://www.facebook.com/privacy/explanation/., • Serwis Facebook wykorzystuje technikę rozpoznawania twarzy. Tworzone szablony i wzorce stanowią dane biometryczne, które </w:t>
      </w:r>
      <w:r w:rsidRPr="00456F3D">
        <w:rPr>
          <w:rFonts w:ascii="Tahoma" w:hAnsi="Tahoma" w:cs="Tahoma"/>
          <w:sz w:val="18"/>
          <w:szCs w:val="18"/>
        </w:rPr>
        <w:br/>
        <w:t xml:space="preserve">w ramach RODO podlegają szczególnej ochronie. Więcej na: https://www.facebook.com/privacy/explanation/. • profilowaniu i automatycznym przetwarzaniu danych przez Facebook można dowiedzieć się więcej na: https://www.facebook.com/privacy/explanation/. • Dane na FB przetwarzamy do 5 lat. </w:t>
      </w:r>
    </w:p>
    <w:p w14:paraId="5CD8DFBB" w14:textId="77777777" w:rsidR="00456F3D" w:rsidRPr="00456F3D" w:rsidRDefault="00456F3D" w:rsidP="00456F3D">
      <w:pPr>
        <w:widowControl w:val="0"/>
        <w:numPr>
          <w:ilvl w:val="0"/>
          <w:numId w:val="2"/>
        </w:numPr>
        <w:suppressAutoHyphens/>
        <w:spacing w:before="280" w:after="0" w:line="100" w:lineRule="atLeast"/>
        <w:contextualSpacing/>
        <w:jc w:val="both"/>
        <w:rPr>
          <w:rFonts w:ascii="Tahoma" w:eastAsia="Times New Roman" w:hAnsi="Tahoma" w:cs="Tahoma"/>
          <w:kern w:val="2"/>
          <w:sz w:val="18"/>
          <w:szCs w:val="18"/>
        </w:rPr>
      </w:pPr>
      <w:r w:rsidRPr="00456F3D">
        <w:rPr>
          <w:rFonts w:ascii="Tahoma" w:hAnsi="Tahoma" w:cs="Tahoma"/>
          <w:sz w:val="18"/>
          <w:szCs w:val="18"/>
        </w:rPr>
        <w:t xml:space="preserve">W związku z wykorzystaniem kanału Youtube dane osobowe mogą być przekazane poza teren Unii Europejskiej/EOG (Europejskiego Obszaru Gospodarczego), tj. mogą być przekazane do Google LLC, 1600 Amphitheatre Parkway, Mountain View, CA 94043, USA (dalej Google) z uwagi na korzystanie przez Administratora z usług Google, w tym z kanału Youtube. Mogą również podlegać automatycznemu przetwarzaniu i profilowaniu. Więcej na polityce prywatności Google: </w:t>
      </w:r>
      <w:hyperlink r:id="rId9" w:history="1">
        <w:r w:rsidRPr="00456F3D">
          <w:rPr>
            <w:rFonts w:ascii="Tahoma" w:hAnsi="Tahoma" w:cs="Tahoma"/>
            <w:color w:val="000080"/>
            <w:sz w:val="18"/>
            <w:szCs w:val="18"/>
            <w:u w:val="single"/>
          </w:rPr>
          <w:t>https://policies.google.com/privacy?hl=pl</w:t>
        </w:r>
      </w:hyperlink>
      <w:r w:rsidRPr="00456F3D">
        <w:rPr>
          <w:rFonts w:ascii="Tahoma" w:hAnsi="Tahoma" w:cs="Tahoma"/>
          <w:sz w:val="18"/>
          <w:szCs w:val="18"/>
        </w:rPr>
        <w:t xml:space="preserve"> . </w:t>
      </w:r>
    </w:p>
    <w:p w14:paraId="070BE446" w14:textId="77777777" w:rsidR="00456F3D" w:rsidRPr="00456F3D" w:rsidRDefault="00456F3D" w:rsidP="00456F3D">
      <w:pPr>
        <w:widowControl w:val="0"/>
        <w:suppressAutoHyphens/>
        <w:spacing w:after="0" w:line="240" w:lineRule="auto"/>
        <w:rPr>
          <w:rFonts w:ascii="Tahoma" w:eastAsia="Arial Unicode MS" w:hAnsi="Tahoma" w:cs="Tahoma"/>
          <w:kern w:val="1"/>
          <w:sz w:val="18"/>
          <w:szCs w:val="18"/>
          <w:lang w:eastAsia="ar-SA"/>
        </w:rPr>
      </w:pPr>
    </w:p>
    <w:p w14:paraId="26E4601F" w14:textId="547BD132" w:rsidR="00456F3D" w:rsidRDefault="00456F3D" w:rsidP="00E43600"/>
    <w:p w14:paraId="2D155796" w14:textId="77777777" w:rsidR="00456F3D" w:rsidRDefault="00456F3D" w:rsidP="00E43600"/>
    <w:p w14:paraId="4C97E413" w14:textId="77777777" w:rsidR="00456F3D" w:rsidRDefault="00456F3D" w:rsidP="00E43600"/>
    <w:p w14:paraId="285D477F" w14:textId="77777777" w:rsidR="00456F3D" w:rsidRDefault="00456F3D" w:rsidP="00E43600"/>
    <w:p w14:paraId="371FD827" w14:textId="77777777" w:rsidR="00456F3D" w:rsidRDefault="00456F3D" w:rsidP="00E43600"/>
    <w:p w14:paraId="25CE4DAA" w14:textId="77777777" w:rsidR="00456F3D" w:rsidRDefault="00456F3D" w:rsidP="00E43600"/>
    <w:p w14:paraId="16D3F6AC" w14:textId="77777777" w:rsidR="00456F3D" w:rsidRDefault="00456F3D" w:rsidP="00E43600"/>
    <w:p w14:paraId="25929758" w14:textId="77777777" w:rsidR="00456F3D" w:rsidRDefault="00456F3D" w:rsidP="00E43600"/>
    <w:p w14:paraId="32D872E4" w14:textId="77777777" w:rsidR="00456F3D" w:rsidRDefault="00456F3D" w:rsidP="00E43600"/>
    <w:p w14:paraId="39E8FF13" w14:textId="77777777" w:rsidR="00456F3D" w:rsidRDefault="00456F3D" w:rsidP="00E43600"/>
    <w:p w14:paraId="7D999870" w14:textId="77777777" w:rsidR="00456F3D" w:rsidRDefault="00456F3D" w:rsidP="00E43600"/>
    <w:p w14:paraId="4C66F23A" w14:textId="77777777" w:rsidR="00456F3D" w:rsidRDefault="00456F3D" w:rsidP="00E43600"/>
    <w:p w14:paraId="334CDA2B" w14:textId="77777777" w:rsidR="00456F3D" w:rsidRDefault="00456F3D" w:rsidP="00E43600"/>
    <w:p w14:paraId="7483F7F7" w14:textId="77777777" w:rsidR="00456F3D" w:rsidRDefault="00456F3D" w:rsidP="00E43600"/>
    <w:p w14:paraId="18336644" w14:textId="77777777" w:rsidR="00456F3D" w:rsidRDefault="00456F3D" w:rsidP="00E43600"/>
    <w:p w14:paraId="149D4301" w14:textId="77777777" w:rsidR="001F3B63" w:rsidRDefault="001F3B63" w:rsidP="00E43600"/>
    <w:p w14:paraId="2F284374" w14:textId="217F516E" w:rsidR="00E43600" w:rsidRDefault="00E43600" w:rsidP="00E43600">
      <w:r>
        <w:lastRenderedPageBreak/>
        <w:t>Załącznik do regulaminu konkursu plastycznego „Laurka dla mojej Mamy, Laurka dla</w:t>
      </w:r>
      <w:r w:rsidR="001F3B63">
        <w:t xml:space="preserve"> </w:t>
      </w:r>
      <w:r>
        <w:t>mojego Taty"</w:t>
      </w:r>
    </w:p>
    <w:p w14:paraId="36B08904" w14:textId="620DCDDD" w:rsidR="00E43600" w:rsidRDefault="00E43600" w:rsidP="00E43600">
      <w:pPr>
        <w:rPr>
          <w:b/>
          <w:bCs/>
        </w:rPr>
      </w:pPr>
      <w:r w:rsidRPr="001F3B63">
        <w:rPr>
          <w:b/>
          <w:bCs/>
        </w:rPr>
        <w:t xml:space="preserve">METRYCZKA </w:t>
      </w:r>
      <w:r w:rsidR="001F3B63">
        <w:rPr>
          <w:b/>
          <w:bCs/>
        </w:rPr>
        <w:t>–</w:t>
      </w:r>
      <w:r w:rsidRPr="001F3B63">
        <w:rPr>
          <w:b/>
          <w:bCs/>
        </w:rPr>
        <w:t xml:space="preserve"> ZGŁOSZENIE</w:t>
      </w:r>
    </w:p>
    <w:tbl>
      <w:tblPr>
        <w:tblStyle w:val="Tabela-Siatka"/>
        <w:tblW w:w="0" w:type="auto"/>
        <w:tblLook w:val="04A0" w:firstRow="1" w:lastRow="0" w:firstColumn="1" w:lastColumn="0" w:noHBand="0" w:noVBand="1"/>
      </w:tblPr>
      <w:tblGrid>
        <w:gridCol w:w="4531"/>
        <w:gridCol w:w="4531"/>
      </w:tblGrid>
      <w:tr w:rsidR="001F3B63" w14:paraId="00605D2C" w14:textId="77777777" w:rsidTr="001F3B63">
        <w:tc>
          <w:tcPr>
            <w:tcW w:w="4531" w:type="dxa"/>
          </w:tcPr>
          <w:p w14:paraId="79127970" w14:textId="77777777" w:rsidR="003314CD" w:rsidRDefault="003314CD" w:rsidP="001F3B63"/>
          <w:p w14:paraId="5944B40F" w14:textId="77777777" w:rsidR="003314CD" w:rsidRDefault="001F3B63" w:rsidP="001F3B63">
            <w:r>
              <w:t xml:space="preserve">IMIĘ I NAZWISKO </w:t>
            </w:r>
          </w:p>
          <w:p w14:paraId="59B565F6" w14:textId="4A47643C" w:rsidR="001F3B63" w:rsidRDefault="001F3B63" w:rsidP="001F3B63">
            <w:r>
              <w:t>UCZESTNIKA</w:t>
            </w:r>
            <w:r w:rsidR="003314CD">
              <w:t xml:space="preserve"> </w:t>
            </w:r>
            <w:r>
              <w:t>KONKURSU</w:t>
            </w:r>
          </w:p>
          <w:p w14:paraId="39D44388" w14:textId="77777777" w:rsidR="001F3B63" w:rsidRDefault="001F3B63" w:rsidP="00E43600">
            <w:pPr>
              <w:rPr>
                <w:b/>
                <w:bCs/>
              </w:rPr>
            </w:pPr>
          </w:p>
        </w:tc>
        <w:tc>
          <w:tcPr>
            <w:tcW w:w="4531" w:type="dxa"/>
          </w:tcPr>
          <w:p w14:paraId="1F2F9B2A" w14:textId="77777777" w:rsidR="001F3B63" w:rsidRDefault="001F3B63" w:rsidP="00E43600">
            <w:pPr>
              <w:rPr>
                <w:b/>
                <w:bCs/>
              </w:rPr>
            </w:pPr>
          </w:p>
        </w:tc>
      </w:tr>
      <w:tr w:rsidR="001F3B63" w14:paraId="1E26386C" w14:textId="77777777" w:rsidTr="001F3B63">
        <w:tc>
          <w:tcPr>
            <w:tcW w:w="4531" w:type="dxa"/>
          </w:tcPr>
          <w:p w14:paraId="526FC2EE" w14:textId="77777777" w:rsidR="003314CD" w:rsidRDefault="003314CD" w:rsidP="001F3B63"/>
          <w:p w14:paraId="79AEAB6D" w14:textId="2FDD28B7" w:rsidR="001F3B63" w:rsidRDefault="001F3B63" w:rsidP="001F3B63">
            <w:r>
              <w:t>WIEK</w:t>
            </w:r>
          </w:p>
          <w:p w14:paraId="0BE31C55" w14:textId="77777777" w:rsidR="001F3B63" w:rsidRDefault="001F3B63" w:rsidP="00E43600">
            <w:pPr>
              <w:rPr>
                <w:b/>
                <w:bCs/>
              </w:rPr>
            </w:pPr>
          </w:p>
        </w:tc>
        <w:tc>
          <w:tcPr>
            <w:tcW w:w="4531" w:type="dxa"/>
          </w:tcPr>
          <w:p w14:paraId="22C296F7" w14:textId="77777777" w:rsidR="001F3B63" w:rsidRDefault="001F3B63" w:rsidP="00E43600">
            <w:pPr>
              <w:rPr>
                <w:b/>
                <w:bCs/>
              </w:rPr>
            </w:pPr>
          </w:p>
        </w:tc>
      </w:tr>
      <w:tr w:rsidR="001F3B63" w14:paraId="685D699A" w14:textId="77777777" w:rsidTr="001F3B63">
        <w:tc>
          <w:tcPr>
            <w:tcW w:w="4531" w:type="dxa"/>
          </w:tcPr>
          <w:p w14:paraId="2A4F35E1" w14:textId="77777777" w:rsidR="003314CD" w:rsidRDefault="003314CD" w:rsidP="001F3B63"/>
          <w:p w14:paraId="61144264" w14:textId="2496051F" w:rsidR="001F3B63" w:rsidRDefault="001F3B63" w:rsidP="001F3B63">
            <w:r>
              <w:t>IMIĘ I NAZWISKO OPIEKUNA</w:t>
            </w:r>
          </w:p>
          <w:p w14:paraId="3B4F4264" w14:textId="77777777" w:rsidR="001F3B63" w:rsidRDefault="001F3B63" w:rsidP="00E43600">
            <w:pPr>
              <w:rPr>
                <w:b/>
                <w:bCs/>
              </w:rPr>
            </w:pPr>
          </w:p>
        </w:tc>
        <w:tc>
          <w:tcPr>
            <w:tcW w:w="4531" w:type="dxa"/>
          </w:tcPr>
          <w:p w14:paraId="6AB2CC88" w14:textId="77777777" w:rsidR="001F3B63" w:rsidRDefault="001F3B63" w:rsidP="00E43600">
            <w:pPr>
              <w:rPr>
                <w:b/>
                <w:bCs/>
              </w:rPr>
            </w:pPr>
          </w:p>
        </w:tc>
      </w:tr>
      <w:tr w:rsidR="001F3B63" w14:paraId="511EE982" w14:textId="77777777" w:rsidTr="001F3B63">
        <w:tc>
          <w:tcPr>
            <w:tcW w:w="4531" w:type="dxa"/>
          </w:tcPr>
          <w:p w14:paraId="1D5EDD8F" w14:textId="77777777" w:rsidR="003314CD" w:rsidRDefault="003314CD" w:rsidP="001F3B63"/>
          <w:p w14:paraId="06EB35DE" w14:textId="3BD2B462" w:rsidR="001F3B63" w:rsidRDefault="001F3B63" w:rsidP="001F3B63">
            <w:r>
              <w:t>TELEFON ORAZ E-MAIL OPIEKUNA</w:t>
            </w:r>
          </w:p>
          <w:p w14:paraId="62A91DDF" w14:textId="77777777" w:rsidR="001F3B63" w:rsidRDefault="001F3B63" w:rsidP="00E43600">
            <w:pPr>
              <w:rPr>
                <w:b/>
                <w:bCs/>
              </w:rPr>
            </w:pPr>
          </w:p>
        </w:tc>
        <w:tc>
          <w:tcPr>
            <w:tcW w:w="4531" w:type="dxa"/>
          </w:tcPr>
          <w:p w14:paraId="0CEBE78E" w14:textId="77777777" w:rsidR="001F3B63" w:rsidRDefault="001F3B63" w:rsidP="00E43600">
            <w:pPr>
              <w:rPr>
                <w:b/>
                <w:bCs/>
              </w:rPr>
            </w:pPr>
          </w:p>
        </w:tc>
      </w:tr>
    </w:tbl>
    <w:p w14:paraId="5B633B43" w14:textId="77777777" w:rsidR="001F3B63" w:rsidRPr="001F3B63" w:rsidRDefault="001F3B63" w:rsidP="00E43600">
      <w:pPr>
        <w:rPr>
          <w:b/>
          <w:bCs/>
        </w:rPr>
      </w:pPr>
    </w:p>
    <w:p w14:paraId="03F1F6B6" w14:textId="7C56D1E1" w:rsidR="003314CD" w:rsidRDefault="003314CD" w:rsidP="003314CD">
      <w:pPr>
        <w:tabs>
          <w:tab w:val="left" w:pos="204"/>
          <w:tab w:val="left" w:pos="6032"/>
        </w:tabs>
        <w:autoSpaceDE w:val="0"/>
        <w:spacing w:after="120" w:line="360" w:lineRule="auto"/>
        <w:jc w:val="both"/>
        <w:rPr>
          <w:rFonts w:ascii="Tahoma" w:hAnsi="Tahoma" w:cs="Tahoma"/>
          <w:sz w:val="20"/>
          <w:szCs w:val="20"/>
        </w:rPr>
      </w:pPr>
      <w:r>
        <w:rPr>
          <w:rFonts w:ascii="Tahoma" w:eastAsia="Wingdings" w:hAnsi="Tahoma" w:cs="Tahoma"/>
          <w:sz w:val="20"/>
          <w:szCs w:val="20"/>
        </w:rPr>
        <w:sym w:font="Tahoma" w:char="F06F"/>
      </w:r>
      <w:r>
        <w:rPr>
          <w:rFonts w:ascii="Tahoma" w:hAnsi="Tahoma" w:cs="Tahoma"/>
          <w:sz w:val="20"/>
          <w:szCs w:val="20"/>
        </w:rPr>
        <w:t xml:space="preserve"> Wyrażam zgodę na przetwarzanie moich danych osobowych zawartych w metryczce – zgłoszeniu uczestnika w zakresie potrzebnym do przeprowadzania Konkursu „Laurka dla mojej Mamy, Laurka dla mojego Taty” przez Centrum Kultury w Gdowie (ul. Krakowska 398, 32-420 Gdów NIP: 683-20-27-314 REGON: 12 08 02 867).* </w:t>
      </w:r>
    </w:p>
    <w:p w14:paraId="7492630E" w14:textId="278B35CD" w:rsidR="003314CD" w:rsidRDefault="003314CD" w:rsidP="003314CD">
      <w:pPr>
        <w:tabs>
          <w:tab w:val="left" w:pos="204"/>
          <w:tab w:val="left" w:pos="6032"/>
        </w:tabs>
        <w:autoSpaceDE w:val="0"/>
        <w:spacing w:after="0" w:line="360" w:lineRule="auto"/>
        <w:jc w:val="both"/>
        <w:rPr>
          <w:rFonts w:ascii="Tahoma" w:hAnsi="Tahoma" w:cs="Tahoma"/>
          <w:sz w:val="20"/>
          <w:szCs w:val="20"/>
        </w:rPr>
      </w:pPr>
      <w:r>
        <w:rPr>
          <w:rFonts w:ascii="Tahoma" w:eastAsia="Wingdings" w:hAnsi="Tahoma" w:cs="Tahoma"/>
          <w:sz w:val="20"/>
          <w:szCs w:val="20"/>
        </w:rPr>
        <w:sym w:font="Tahoma" w:char="F06F"/>
      </w:r>
      <w:r>
        <w:rPr>
          <w:rFonts w:ascii="Tahoma" w:hAnsi="Tahoma" w:cs="Tahoma"/>
          <w:sz w:val="20"/>
          <w:szCs w:val="20"/>
        </w:rPr>
        <w:t xml:space="preserve"> Oświadczam, że zapoznałem się z Regulaminem Konkursu „Laurka dla mojej Mamy, Laurka dla mojego Taty” i akceptuję jego założenia,</w:t>
      </w:r>
    </w:p>
    <w:p w14:paraId="2EEF1719" w14:textId="4E150099" w:rsidR="003314CD" w:rsidRDefault="003314CD" w:rsidP="003314CD">
      <w:pPr>
        <w:tabs>
          <w:tab w:val="left" w:pos="204"/>
          <w:tab w:val="left" w:pos="6032"/>
        </w:tabs>
        <w:autoSpaceDE w:val="0"/>
        <w:spacing w:after="0" w:line="360" w:lineRule="auto"/>
        <w:jc w:val="both"/>
        <w:rPr>
          <w:rFonts w:ascii="Tahoma" w:hAnsi="Tahoma" w:cs="Tahoma"/>
          <w:sz w:val="20"/>
          <w:szCs w:val="20"/>
        </w:rPr>
      </w:pPr>
      <w:r>
        <w:rPr>
          <w:rFonts w:ascii="Tahoma" w:eastAsia="Wingdings" w:hAnsi="Tahoma" w:cs="Tahoma"/>
          <w:sz w:val="20"/>
          <w:szCs w:val="20"/>
        </w:rPr>
        <w:sym w:font="Tahoma" w:char="F06F"/>
      </w:r>
      <w:r>
        <w:rPr>
          <w:rFonts w:ascii="Tahoma" w:hAnsi="Tahoma" w:cs="Tahoma"/>
          <w:sz w:val="20"/>
          <w:szCs w:val="20"/>
        </w:rPr>
        <w:t xml:space="preserve"> Niniejszym wyrażam zgodę na nieodpłatne i wielokrotne wykorzystywanie i rozpowszechnianie mojego wizerunku w materiałach audio-wizualnych, audio i fotograficznych lub ich fragmentach („Materiały”), wykonanych w trakcie Konkursu „Laurka dla mojej Mamy, Laurka dla mojego Taty”. Zgoda niniejsza obejmuje wykorzystanie, utrwalanie, zwielokrotnianie, obróbkę, powielanie oraz rozpowszechnianie Materiałów lub ich fragmentów za pośrednictwem dowolnej techniki i metody przez Centrum Kultury w Gdowie na terytorium całego świata, bez ograniczeń czasowych.  (zgoda prawo autorskie),  </w:t>
      </w:r>
    </w:p>
    <w:p w14:paraId="2555F0ED" w14:textId="77777777" w:rsidR="003314CD" w:rsidRDefault="003314CD" w:rsidP="003314CD">
      <w:pPr>
        <w:tabs>
          <w:tab w:val="left" w:pos="204"/>
          <w:tab w:val="left" w:pos="6032"/>
        </w:tabs>
        <w:autoSpaceDE w:val="0"/>
        <w:spacing w:after="0" w:line="360" w:lineRule="auto"/>
        <w:jc w:val="both"/>
        <w:rPr>
          <w:rFonts w:ascii="Tahoma" w:hAnsi="Tahoma" w:cs="Tahoma"/>
          <w:sz w:val="20"/>
          <w:szCs w:val="20"/>
        </w:rPr>
      </w:pPr>
      <w:r>
        <w:rPr>
          <w:rFonts w:ascii="Tahoma" w:eastAsia="Wingdings" w:hAnsi="Tahoma" w:cs="Tahoma"/>
          <w:sz w:val="20"/>
          <w:szCs w:val="20"/>
        </w:rPr>
        <w:sym w:font="Tahoma" w:char="F06F"/>
      </w:r>
      <w:r>
        <w:rPr>
          <w:rFonts w:ascii="Tahoma" w:hAnsi="Tahoma" w:cs="Tahoma"/>
          <w:sz w:val="20"/>
          <w:szCs w:val="20"/>
        </w:rPr>
        <w:t xml:space="preserve"> Przenoszę nieodpłatnie na Centrum Kultury w Gdowie swoje autorskie prawa majątkowe do artystycznych wykonań prezentowanych podczas przeglądu, w celu ich wykorzystania przez Centrum Kultury w Gdowie w sposób nieograniczony terytorialnie i czasowo na następujących polach eksploatacji:</w:t>
      </w:r>
    </w:p>
    <w:p w14:paraId="6D087B94" w14:textId="77777777" w:rsidR="003314CD" w:rsidRDefault="003314CD" w:rsidP="003314CD">
      <w:pPr>
        <w:tabs>
          <w:tab w:val="left" w:pos="204"/>
          <w:tab w:val="left" w:pos="6032"/>
        </w:tabs>
        <w:autoSpaceDE w:val="0"/>
        <w:spacing w:after="0" w:line="360" w:lineRule="auto"/>
        <w:jc w:val="both"/>
        <w:rPr>
          <w:rFonts w:ascii="Tahoma" w:hAnsi="Tahoma" w:cs="Tahoma"/>
          <w:sz w:val="20"/>
          <w:szCs w:val="20"/>
        </w:rPr>
      </w:pPr>
      <w:r>
        <w:rPr>
          <w:rFonts w:ascii="Tahoma" w:hAnsi="Tahoma" w:cs="Tahoma"/>
          <w:sz w:val="20"/>
          <w:szCs w:val="20"/>
        </w:rPr>
        <w:t xml:space="preserve">a) utrwalenia (zapisu) we wszelkich możliwych formach jak fotografia, audio, video, </w:t>
      </w:r>
    </w:p>
    <w:p w14:paraId="7979C18A" w14:textId="77777777" w:rsidR="003314CD" w:rsidRDefault="003314CD" w:rsidP="003314CD">
      <w:pPr>
        <w:tabs>
          <w:tab w:val="left" w:pos="204"/>
          <w:tab w:val="left" w:pos="6032"/>
        </w:tabs>
        <w:autoSpaceDE w:val="0"/>
        <w:spacing w:after="0" w:line="360" w:lineRule="auto"/>
        <w:jc w:val="both"/>
        <w:rPr>
          <w:rFonts w:ascii="Tahoma" w:hAnsi="Tahoma" w:cs="Tahoma"/>
          <w:sz w:val="20"/>
          <w:szCs w:val="20"/>
        </w:rPr>
      </w:pPr>
      <w:r>
        <w:rPr>
          <w:rFonts w:ascii="Tahoma" w:hAnsi="Tahoma" w:cs="Tahoma"/>
          <w:sz w:val="20"/>
          <w:szCs w:val="20"/>
        </w:rPr>
        <w:t xml:space="preserve">b) zwielokrotnienia na wszelkich nośnikach dźwięku i obrazu, </w:t>
      </w:r>
    </w:p>
    <w:p w14:paraId="4F02D72C" w14:textId="77777777" w:rsidR="003314CD" w:rsidRDefault="003314CD" w:rsidP="003314CD">
      <w:pPr>
        <w:tabs>
          <w:tab w:val="left" w:pos="204"/>
          <w:tab w:val="left" w:pos="6032"/>
        </w:tabs>
        <w:autoSpaceDE w:val="0"/>
        <w:spacing w:after="0" w:line="360" w:lineRule="auto"/>
        <w:jc w:val="both"/>
        <w:rPr>
          <w:rFonts w:ascii="Tahoma" w:hAnsi="Tahoma" w:cs="Tahoma"/>
          <w:sz w:val="20"/>
          <w:szCs w:val="20"/>
        </w:rPr>
      </w:pPr>
      <w:r>
        <w:rPr>
          <w:rFonts w:ascii="Tahoma" w:hAnsi="Tahoma" w:cs="Tahoma"/>
          <w:sz w:val="20"/>
          <w:szCs w:val="20"/>
        </w:rPr>
        <w:t xml:space="preserve">c) wprowadzenia do pamięci komputera oraz sieci Internet, </w:t>
      </w:r>
    </w:p>
    <w:p w14:paraId="3B059F8E" w14:textId="77777777" w:rsidR="003314CD" w:rsidRDefault="003314CD" w:rsidP="003314CD">
      <w:pPr>
        <w:tabs>
          <w:tab w:val="left" w:pos="204"/>
          <w:tab w:val="left" w:pos="6032"/>
        </w:tabs>
        <w:autoSpaceDE w:val="0"/>
        <w:spacing w:after="0" w:line="360" w:lineRule="auto"/>
        <w:jc w:val="both"/>
        <w:rPr>
          <w:rFonts w:ascii="Tahoma" w:hAnsi="Tahoma" w:cs="Tahoma"/>
          <w:sz w:val="20"/>
          <w:szCs w:val="20"/>
        </w:rPr>
      </w:pPr>
      <w:r>
        <w:rPr>
          <w:rFonts w:ascii="Tahoma" w:hAnsi="Tahoma" w:cs="Tahoma"/>
          <w:sz w:val="20"/>
          <w:szCs w:val="20"/>
        </w:rPr>
        <w:t>d) publicznego odtwarzania, wyświetlania.</w:t>
      </w:r>
    </w:p>
    <w:p w14:paraId="61C6EBFE" w14:textId="77777777" w:rsidR="003314CD" w:rsidRDefault="003314CD" w:rsidP="003314CD">
      <w:pPr>
        <w:tabs>
          <w:tab w:val="left" w:pos="204"/>
          <w:tab w:val="left" w:pos="6032"/>
        </w:tabs>
        <w:autoSpaceDE w:val="0"/>
        <w:spacing w:line="360" w:lineRule="auto"/>
        <w:jc w:val="both"/>
        <w:rPr>
          <w:rFonts w:ascii="Tahoma" w:hAnsi="Tahoma" w:cs="Tahoma"/>
        </w:rPr>
      </w:pPr>
      <w:r>
        <w:rPr>
          <w:rFonts w:ascii="Tahoma" w:hAnsi="Tahoma" w:cs="Tahoma"/>
          <w:i/>
          <w:sz w:val="20"/>
          <w:szCs w:val="20"/>
        </w:rPr>
        <w:t xml:space="preserve">* W przypadku, gdy uczestnikiem konkursu jest osoba małoletnia, powyższe zgody udzielane są w jej imieniu przez jej opiekuna prawnego. </w:t>
      </w:r>
    </w:p>
    <w:p w14:paraId="27584E36" w14:textId="77777777" w:rsidR="003314CD" w:rsidRPr="007003F6" w:rsidRDefault="003314CD" w:rsidP="003314CD">
      <w:pPr>
        <w:tabs>
          <w:tab w:val="left" w:pos="204"/>
          <w:tab w:val="left" w:pos="6032"/>
        </w:tabs>
        <w:autoSpaceDE w:val="0"/>
        <w:spacing w:line="360" w:lineRule="auto"/>
        <w:jc w:val="center"/>
        <w:rPr>
          <w:rFonts w:ascii="Tahoma" w:hAnsi="Tahoma" w:cs="Tahoma"/>
          <w:b/>
          <w:bCs/>
        </w:rPr>
      </w:pPr>
      <w:r w:rsidRPr="007003F6">
        <w:rPr>
          <w:rFonts w:ascii="Tahoma" w:hAnsi="Tahoma" w:cs="Tahoma"/>
          <w:b/>
          <w:bCs/>
          <w:sz w:val="20"/>
          <w:szCs w:val="20"/>
        </w:rPr>
        <w:t>_____________________</w:t>
      </w:r>
      <w:r w:rsidRPr="007003F6">
        <w:rPr>
          <w:rFonts w:ascii="Tahoma" w:hAnsi="Tahoma" w:cs="Tahoma"/>
          <w:b/>
          <w:bCs/>
          <w:sz w:val="20"/>
          <w:szCs w:val="20"/>
        </w:rPr>
        <w:tab/>
      </w:r>
      <w:r w:rsidRPr="007003F6">
        <w:rPr>
          <w:rFonts w:ascii="Tahoma" w:hAnsi="Tahoma" w:cs="Tahoma"/>
          <w:b/>
          <w:bCs/>
          <w:sz w:val="20"/>
          <w:szCs w:val="20"/>
        </w:rPr>
        <w:tab/>
        <w:t>_____________________</w:t>
      </w:r>
    </w:p>
    <w:p w14:paraId="01BD266B" w14:textId="77777777" w:rsidR="003314CD" w:rsidRPr="007003F6" w:rsidRDefault="003314CD" w:rsidP="003314CD">
      <w:pPr>
        <w:tabs>
          <w:tab w:val="left" w:pos="204"/>
          <w:tab w:val="left" w:pos="6032"/>
        </w:tabs>
        <w:autoSpaceDE w:val="0"/>
        <w:spacing w:line="360" w:lineRule="auto"/>
        <w:jc w:val="center"/>
        <w:rPr>
          <w:rFonts w:ascii="Tahoma" w:hAnsi="Tahoma" w:cs="Tahoma"/>
          <w:b/>
          <w:bCs/>
        </w:rPr>
      </w:pPr>
      <w:r w:rsidRPr="007003F6">
        <w:rPr>
          <w:rFonts w:ascii="Tahoma" w:hAnsi="Tahoma" w:cs="Tahoma"/>
          <w:b/>
          <w:bCs/>
          <w:sz w:val="20"/>
          <w:szCs w:val="20"/>
        </w:rPr>
        <w:t>miejscowość i data</w:t>
      </w:r>
      <w:r w:rsidRPr="007003F6">
        <w:rPr>
          <w:rFonts w:ascii="Tahoma" w:hAnsi="Tahoma" w:cs="Tahoma"/>
          <w:b/>
          <w:bCs/>
          <w:sz w:val="20"/>
          <w:szCs w:val="20"/>
        </w:rPr>
        <w:tab/>
      </w:r>
      <w:r w:rsidRPr="007003F6">
        <w:rPr>
          <w:rFonts w:ascii="Tahoma" w:hAnsi="Tahoma" w:cs="Tahoma"/>
          <w:b/>
          <w:bCs/>
          <w:sz w:val="20"/>
          <w:szCs w:val="20"/>
        </w:rPr>
        <w:tab/>
        <w:t>czytelny podpis</w:t>
      </w:r>
    </w:p>
    <w:p w14:paraId="50777E35" w14:textId="77777777" w:rsidR="003314CD" w:rsidRDefault="003314CD" w:rsidP="003314CD">
      <w:pPr>
        <w:spacing w:line="360" w:lineRule="auto"/>
        <w:rPr>
          <w:rFonts w:ascii="Tahoma" w:hAnsi="Tahoma" w:cs="Tahoma"/>
          <w:sz w:val="20"/>
          <w:szCs w:val="20"/>
        </w:rPr>
      </w:pPr>
      <w:r>
        <w:rPr>
          <w:rFonts w:ascii="Tahoma" w:hAnsi="Tahoma" w:cs="Tahoma"/>
          <w:sz w:val="20"/>
          <w:szCs w:val="20"/>
        </w:rPr>
        <w:lastRenderedPageBreak/>
        <w:t>INFORMACJA DOTYCZĄCA PRZETWARZANIA DANYCH OSOBOWYCH</w:t>
      </w:r>
    </w:p>
    <w:p w14:paraId="13319EF6" w14:textId="77777777" w:rsidR="003314CD" w:rsidRDefault="003314CD" w:rsidP="003314CD">
      <w:pPr>
        <w:widowControl w:val="0"/>
        <w:numPr>
          <w:ilvl w:val="3"/>
          <w:numId w:val="4"/>
        </w:numPr>
        <w:suppressAutoHyphens/>
        <w:spacing w:after="0" w:line="240" w:lineRule="auto"/>
        <w:jc w:val="both"/>
        <w:rPr>
          <w:rFonts w:ascii="Tahoma" w:hAnsi="Tahoma" w:cs="Tahoma"/>
          <w:bCs/>
          <w:sz w:val="18"/>
          <w:szCs w:val="18"/>
        </w:rPr>
      </w:pPr>
      <w:r>
        <w:rPr>
          <w:rFonts w:ascii="Tahoma" w:hAnsi="Tahoma" w:cs="Tahoma"/>
          <w:bCs/>
          <w:sz w:val="18"/>
          <w:szCs w:val="18"/>
        </w:rPr>
        <w:t>Administratorem danych jest Centrum Kultury w Gdowie, 32-420 Gdów ul. Krakowska 398, tel. 12 251 43 67, sekretariat@ck.gdow.pl</w:t>
      </w:r>
    </w:p>
    <w:p w14:paraId="71ABF677" w14:textId="77777777" w:rsidR="003314CD" w:rsidRDefault="003314CD" w:rsidP="003314CD">
      <w:pPr>
        <w:widowControl w:val="0"/>
        <w:numPr>
          <w:ilvl w:val="3"/>
          <w:numId w:val="4"/>
        </w:numPr>
        <w:suppressAutoHyphens/>
        <w:spacing w:after="0" w:line="240" w:lineRule="auto"/>
        <w:jc w:val="both"/>
        <w:rPr>
          <w:rFonts w:ascii="Tahoma" w:hAnsi="Tahoma" w:cs="Tahoma"/>
          <w:bCs/>
          <w:sz w:val="18"/>
          <w:szCs w:val="18"/>
        </w:rPr>
      </w:pPr>
      <w:r>
        <w:rPr>
          <w:rFonts w:ascii="Tahoma" w:hAnsi="Tahoma" w:cs="Tahoma"/>
          <w:bCs/>
          <w:sz w:val="18"/>
          <w:szCs w:val="18"/>
        </w:rPr>
        <w:t>Funkcję Inspektora ochrony danych pełni podmiot: PQ sp. z o.o. (kontakt listowny z Inspektorem na powyższy adres Administratora; kontakt e-mailowy: iod@ck.gdow.pl).</w:t>
      </w:r>
    </w:p>
    <w:p w14:paraId="6D1B2EC9" w14:textId="77777777" w:rsidR="003314CD" w:rsidRDefault="003314CD" w:rsidP="003314CD">
      <w:pPr>
        <w:widowControl w:val="0"/>
        <w:numPr>
          <w:ilvl w:val="3"/>
          <w:numId w:val="4"/>
        </w:numPr>
        <w:suppressAutoHyphens/>
        <w:spacing w:after="0" w:line="240" w:lineRule="auto"/>
        <w:jc w:val="both"/>
        <w:rPr>
          <w:rFonts w:ascii="Tahoma" w:hAnsi="Tahoma" w:cs="Tahoma"/>
          <w:bCs/>
          <w:sz w:val="18"/>
          <w:szCs w:val="18"/>
        </w:rPr>
      </w:pPr>
      <w:r>
        <w:rPr>
          <w:rFonts w:ascii="Tahoma" w:hAnsi="Tahoma" w:cs="Tahoma"/>
          <w:bCs/>
          <w:sz w:val="18"/>
          <w:szCs w:val="18"/>
        </w:rPr>
        <w:t>Głównym celem przetwarzania jest organizacja, właściwe przeprowadzenie, rozliczenie, sporządzenia relacji z Przeglądu Artystycznego CK-art., promocja wydarzenia, a tym samym promocja gminy Gdów, zgodnie z obowiązującym regulaminem przeglądu oraz powszechnie obowiązującymi przepisami prawa. Dane będziemy przetwarzać również w celach archiwalnych.</w:t>
      </w:r>
    </w:p>
    <w:p w14:paraId="46DEC317" w14:textId="77777777" w:rsidR="003314CD" w:rsidRDefault="003314CD" w:rsidP="003314CD">
      <w:pPr>
        <w:widowControl w:val="0"/>
        <w:numPr>
          <w:ilvl w:val="3"/>
          <w:numId w:val="4"/>
        </w:numPr>
        <w:suppressAutoHyphens/>
        <w:spacing w:after="0" w:line="240" w:lineRule="auto"/>
        <w:jc w:val="both"/>
        <w:rPr>
          <w:rFonts w:ascii="Tahoma" w:hAnsi="Tahoma" w:cs="Tahoma"/>
          <w:bCs/>
          <w:sz w:val="18"/>
          <w:szCs w:val="18"/>
        </w:rPr>
      </w:pPr>
      <w:r>
        <w:rPr>
          <w:rFonts w:ascii="Tahoma" w:hAnsi="Tahoma" w:cs="Tahoma"/>
          <w:bCs/>
          <w:sz w:val="18"/>
          <w:szCs w:val="18"/>
        </w:rPr>
        <w:t>Dane przetwarzamy w interesie publicznym w związku z realizacją zadania publicznego. Od tego rodzaju przetwarzania służy możliwość wniesienia sprzeciwu.</w:t>
      </w:r>
    </w:p>
    <w:p w14:paraId="6AEF1CC0" w14:textId="77777777" w:rsidR="003314CD" w:rsidRDefault="003314CD" w:rsidP="003314CD">
      <w:pPr>
        <w:widowControl w:val="0"/>
        <w:numPr>
          <w:ilvl w:val="3"/>
          <w:numId w:val="4"/>
        </w:numPr>
        <w:suppressAutoHyphens/>
        <w:spacing w:after="0" w:line="240" w:lineRule="auto"/>
        <w:jc w:val="both"/>
        <w:rPr>
          <w:rFonts w:ascii="Tahoma" w:hAnsi="Tahoma" w:cs="Tahoma"/>
          <w:bCs/>
          <w:sz w:val="18"/>
          <w:szCs w:val="18"/>
        </w:rPr>
      </w:pPr>
      <w:r>
        <w:rPr>
          <w:rFonts w:ascii="Tahoma" w:hAnsi="Tahoma" w:cs="Tahoma"/>
          <w:bCs/>
          <w:sz w:val="18"/>
          <w:szCs w:val="18"/>
        </w:rPr>
        <w:t>Umożliwiamy Państwu dostęp do danych osobowych, zawsze można je sprostować, jeśli będziemy przetwarzać błędne dane lub gdy one się zmienią. Mogą Państwo żądać ograniczenia przetwarzania danych, jeśli będziecie uważać, że przetwarzamy za dużo danych.</w:t>
      </w:r>
    </w:p>
    <w:p w14:paraId="722ED1F5" w14:textId="77777777" w:rsidR="003314CD" w:rsidRDefault="003314CD" w:rsidP="003314CD">
      <w:pPr>
        <w:widowControl w:val="0"/>
        <w:numPr>
          <w:ilvl w:val="3"/>
          <w:numId w:val="4"/>
        </w:numPr>
        <w:suppressAutoHyphens/>
        <w:spacing w:after="0" w:line="240" w:lineRule="auto"/>
        <w:jc w:val="both"/>
        <w:rPr>
          <w:rFonts w:ascii="Tahoma" w:hAnsi="Tahoma" w:cs="Tahoma"/>
          <w:bCs/>
          <w:sz w:val="18"/>
          <w:szCs w:val="18"/>
        </w:rPr>
      </w:pPr>
      <w:r>
        <w:rPr>
          <w:rFonts w:ascii="Tahoma" w:hAnsi="Tahoma" w:cs="Tahoma"/>
          <w:bCs/>
          <w:sz w:val="18"/>
          <w:szCs w:val="18"/>
        </w:rPr>
        <w:t>Przysługuje Państwu prawo wniesienia skargi do Prezesa Urzędu Ochrony Danych Osobowych (ul. Stawki 2, 00-193 Warszawa). Możecie Państwo to zrobić, gdy uznacie, że naruszamy przepisy prawa przetwarzając dane lub nie zapewniamy właściwego bezpieczeństwa tych danych.</w:t>
      </w:r>
    </w:p>
    <w:p w14:paraId="0939868A" w14:textId="77777777" w:rsidR="003314CD" w:rsidRDefault="003314CD" w:rsidP="003314CD">
      <w:pPr>
        <w:widowControl w:val="0"/>
        <w:numPr>
          <w:ilvl w:val="3"/>
          <w:numId w:val="4"/>
        </w:numPr>
        <w:suppressAutoHyphens/>
        <w:spacing w:after="0" w:line="240" w:lineRule="auto"/>
        <w:jc w:val="both"/>
        <w:rPr>
          <w:rFonts w:ascii="Tahoma" w:hAnsi="Tahoma" w:cs="Tahoma"/>
          <w:bCs/>
          <w:color w:val="000000" w:themeColor="text1"/>
          <w:sz w:val="18"/>
          <w:szCs w:val="18"/>
        </w:rPr>
      </w:pPr>
      <w:r>
        <w:rPr>
          <w:rFonts w:ascii="Tahoma" w:hAnsi="Tahoma" w:cs="Tahoma"/>
          <w:bCs/>
          <w:color w:val="000000" w:themeColor="text1"/>
          <w:sz w:val="18"/>
          <w:szCs w:val="18"/>
        </w:rPr>
        <w:t>Pełna informacja na temat przetwarzania danych znajduje się w Regulaminie przeglądu, który jest dostępny pod adresem e-mai: konkursy@ck.gdow.pl oraz na stronie internetowej: www.ck.gdow.pl.</w:t>
      </w:r>
    </w:p>
    <w:p w14:paraId="4284620B" w14:textId="13DF93EE" w:rsidR="005817DF" w:rsidRDefault="00847CBE" w:rsidP="00E43600"/>
    <w:p w14:paraId="033ADB0B" w14:textId="77777777" w:rsidR="003314CD" w:rsidRDefault="003314CD" w:rsidP="00E43600"/>
    <w:sectPr w:rsidR="00331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3A7C"/>
    <w:multiLevelType w:val="hybridMultilevel"/>
    <w:tmpl w:val="B00E7B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2E242FB"/>
    <w:multiLevelType w:val="hybridMultilevel"/>
    <w:tmpl w:val="B90EE7EC"/>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 w15:restartNumberingAfterBreak="0">
    <w:nsid w:val="354F4A3B"/>
    <w:multiLevelType w:val="hybridMultilevel"/>
    <w:tmpl w:val="49C6ACFE"/>
    <w:lvl w:ilvl="0" w:tplc="25B610E8">
      <w:start w:val="1"/>
      <w:numFmt w:val="lowerLetter"/>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427F35B0"/>
    <w:multiLevelType w:val="hybridMultilevel"/>
    <w:tmpl w:val="AD82046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16cid:durableId="616185721">
    <w:abstractNumId w:val="3"/>
  </w:num>
  <w:num w:numId="2" w16cid:durableId="1538738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6698436">
    <w:abstractNumId w:val="1"/>
  </w:num>
  <w:num w:numId="4" w16cid:durableId="978150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00"/>
    <w:rsid w:val="00195FDC"/>
    <w:rsid w:val="001F3B63"/>
    <w:rsid w:val="00210CAA"/>
    <w:rsid w:val="002353E0"/>
    <w:rsid w:val="003314CD"/>
    <w:rsid w:val="00456F3D"/>
    <w:rsid w:val="0052528C"/>
    <w:rsid w:val="00847CBE"/>
    <w:rsid w:val="00A04B70"/>
    <w:rsid w:val="00AF6EF1"/>
    <w:rsid w:val="00E43600"/>
    <w:rsid w:val="00F76DC2"/>
    <w:rsid w:val="00FB2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8356"/>
  <w15:chartTrackingRefBased/>
  <w15:docId w15:val="{0ED576E0-182E-4BB1-8C9E-0818345B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43600"/>
    <w:rPr>
      <w:color w:val="0563C1" w:themeColor="hyperlink"/>
      <w:u w:val="single"/>
    </w:rPr>
  </w:style>
  <w:style w:type="character" w:styleId="Nierozpoznanawzmianka">
    <w:name w:val="Unresolved Mention"/>
    <w:basedOn w:val="Domylnaczcionkaakapitu"/>
    <w:uiPriority w:val="99"/>
    <w:semiHidden/>
    <w:unhideWhenUsed/>
    <w:rsid w:val="00E43600"/>
    <w:rPr>
      <w:color w:val="605E5C"/>
      <w:shd w:val="clear" w:color="auto" w:fill="E1DFDD"/>
    </w:rPr>
  </w:style>
  <w:style w:type="paragraph" w:styleId="Akapitzlist">
    <w:name w:val="List Paragraph"/>
    <w:basedOn w:val="Normalny"/>
    <w:uiPriority w:val="34"/>
    <w:qFormat/>
    <w:rsid w:val="00E43600"/>
    <w:pPr>
      <w:ind w:left="720"/>
      <w:contextualSpacing/>
    </w:pPr>
  </w:style>
  <w:style w:type="table" w:styleId="Tabela-Siatka">
    <w:name w:val="Table Grid"/>
    <w:basedOn w:val="Standardowy"/>
    <w:uiPriority w:val="39"/>
    <w:rsid w:val="001F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explanation" TargetMode="External"/><Relationship Id="rId3" Type="http://schemas.openxmlformats.org/officeDocument/2006/relationships/settings" Target="settings.xml"/><Relationship Id="rId7" Type="http://schemas.openxmlformats.org/officeDocument/2006/relationships/hyperlink" Target="mailto:iod@ck.gd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k.gdow.pl" TargetMode="External"/><Relationship Id="rId11" Type="http://schemas.openxmlformats.org/officeDocument/2006/relationships/theme" Target="theme/theme1.xml"/><Relationship Id="rId5" Type="http://schemas.openxmlformats.org/officeDocument/2006/relationships/hyperlink" Target="http://www.ck.gdow.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ies.google.com/privacy?h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1808</Words>
  <Characters>10852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Warchał</dc:creator>
  <cp:keywords/>
  <dc:description/>
  <cp:lastModifiedBy>Iwona Warchał</cp:lastModifiedBy>
  <cp:revision>6</cp:revision>
  <cp:lastPrinted>2022-04-20T16:32:00Z</cp:lastPrinted>
  <dcterms:created xsi:type="dcterms:W3CDTF">2022-04-20T16:11:00Z</dcterms:created>
  <dcterms:modified xsi:type="dcterms:W3CDTF">2022-04-25T08:19:00Z</dcterms:modified>
</cp:coreProperties>
</file>